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1E" w:rsidRDefault="009F6B1E"/>
    <w:p w:rsidR="00BE17AD" w:rsidRDefault="00BE17AD" w:rsidP="00BE17AD">
      <w:pPr>
        <w:rPr>
          <w:b/>
          <w:sz w:val="28"/>
          <w:szCs w:val="28"/>
        </w:rPr>
      </w:pPr>
      <w:r w:rsidRPr="00F0244D">
        <w:rPr>
          <w:b/>
          <w:sz w:val="28"/>
          <w:szCs w:val="28"/>
        </w:rPr>
        <w:t>TECHNICKÁ SPECIFIKACE PŘEDMĚTU VEŘEJNÉ ZAKÁZKY</w:t>
      </w:r>
    </w:p>
    <w:p w:rsidR="00DA6ED1" w:rsidRPr="001C7B7C" w:rsidRDefault="00DA6ED1" w:rsidP="00DA6ED1">
      <w:pPr>
        <w:ind w:left="2130" w:hanging="2130"/>
        <w:jc w:val="both"/>
        <w:outlineLvl w:val="0"/>
        <w:rPr>
          <w:rFonts w:ascii="Arial" w:hAnsi="Arial"/>
          <w:b/>
        </w:rPr>
      </w:pPr>
      <w:r>
        <w:rPr>
          <w:b/>
          <w:sz w:val="28"/>
          <w:szCs w:val="28"/>
        </w:rPr>
        <w:t xml:space="preserve">Veřejná zakázka: </w:t>
      </w:r>
      <w:r>
        <w:rPr>
          <w:rFonts w:ascii="Arial" w:hAnsi="Arial" w:cs="Arial"/>
          <w:b/>
        </w:rPr>
        <w:t>Nákup</w:t>
      </w:r>
      <w:r w:rsidRPr="006E5C05">
        <w:rPr>
          <w:rFonts w:ascii="Arial" w:hAnsi="Arial" w:cs="Arial"/>
          <w:b/>
        </w:rPr>
        <w:t xml:space="preserve"> PC</w:t>
      </w:r>
      <w:r>
        <w:rPr>
          <w:rFonts w:ascii="Arial" w:hAnsi="Arial" w:cs="Arial"/>
          <w:b/>
        </w:rPr>
        <w:t xml:space="preserve"> v rámci účelové podpory</w:t>
      </w:r>
    </w:p>
    <w:p w:rsidR="00DA6ED1" w:rsidRDefault="00DA6ED1" w:rsidP="00DA6ED1">
      <w:pPr>
        <w:rPr>
          <w:i/>
        </w:rPr>
      </w:pPr>
      <w:r w:rsidRPr="00F0244D">
        <w:rPr>
          <w:i/>
        </w:rPr>
        <w:t>Technická specifikace je souhrnem požadavků zadavatele na minimální hodnoty technických parametrů, provozních a užitných vlastností dodávky.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073256" w:rsidTr="006F6EE2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073256" w:rsidRPr="00073256" w:rsidRDefault="00073256" w:rsidP="00564291">
            <w:pPr>
              <w:rPr>
                <w:b/>
                <w:sz w:val="40"/>
                <w:szCs w:val="40"/>
              </w:rPr>
            </w:pPr>
            <w:r w:rsidRPr="00073256">
              <w:rPr>
                <w:b/>
                <w:sz w:val="40"/>
                <w:szCs w:val="40"/>
              </w:rPr>
              <w:t xml:space="preserve"> </w:t>
            </w:r>
            <w:r w:rsidRPr="00564291">
              <w:rPr>
                <w:b/>
                <w:sz w:val="40"/>
                <w:szCs w:val="40"/>
              </w:rPr>
              <w:t xml:space="preserve">Osobní počítač </w:t>
            </w:r>
            <w:r w:rsidR="00564291" w:rsidRPr="00564291">
              <w:rPr>
                <w:b/>
                <w:sz w:val="40"/>
                <w:szCs w:val="40"/>
              </w:rPr>
              <w:t>24</w:t>
            </w:r>
            <w:r w:rsidRPr="00564291">
              <w:rPr>
                <w:b/>
                <w:sz w:val="40"/>
                <w:szCs w:val="40"/>
              </w:rPr>
              <w:t xml:space="preserve"> ks</w:t>
            </w:r>
          </w:p>
        </w:tc>
      </w:tr>
      <w:tr w:rsidR="00073256" w:rsidTr="006F6EE2">
        <w:tc>
          <w:tcPr>
            <w:tcW w:w="1951" w:type="dxa"/>
            <w:shd w:val="pct15" w:color="auto" w:fill="auto"/>
          </w:tcPr>
          <w:p w:rsidR="00073256" w:rsidRPr="006F6EE2" w:rsidRDefault="00073256" w:rsidP="00BE17AD">
            <w:pPr>
              <w:rPr>
                <w:i/>
              </w:rPr>
            </w:pPr>
            <w:r w:rsidRPr="006F6EE2">
              <w:rPr>
                <w:i/>
              </w:rPr>
              <w:t>Název položky</w:t>
            </w:r>
          </w:p>
        </w:tc>
        <w:tc>
          <w:tcPr>
            <w:tcW w:w="7371" w:type="dxa"/>
            <w:shd w:val="pct15" w:color="auto" w:fill="auto"/>
          </w:tcPr>
          <w:p w:rsidR="00073256" w:rsidRPr="006F6EE2" w:rsidRDefault="00073256" w:rsidP="00073256">
            <w:pPr>
              <w:rPr>
                <w:i/>
              </w:rPr>
            </w:pPr>
            <w:r w:rsidRPr="006F6EE2">
              <w:rPr>
                <w:i/>
              </w:rPr>
              <w:t>Minimální požadované parametry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 w:rsidP="00BE17AD">
            <w:r w:rsidRPr="006F6EE2">
              <w:t xml:space="preserve">Procesor </w:t>
            </w:r>
          </w:p>
        </w:tc>
        <w:tc>
          <w:tcPr>
            <w:tcW w:w="7371" w:type="dxa"/>
          </w:tcPr>
          <w:p w:rsidR="00073256" w:rsidRPr="006F6EE2" w:rsidRDefault="002212D4">
            <w:pPr>
              <w:spacing w:after="60" w:line="256" w:lineRule="auto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Minimálně 95</w:t>
            </w:r>
            <w:r w:rsidR="00073256" w:rsidRPr="006F6EE2">
              <w:rPr>
                <w:rFonts w:cs="Arial"/>
              </w:rPr>
              <w:t xml:space="preserve">00 bodů  </w:t>
            </w:r>
            <w:proofErr w:type="spellStart"/>
            <w:r w:rsidR="00073256" w:rsidRPr="006F6EE2">
              <w:rPr>
                <w:rFonts w:cs="Arial"/>
              </w:rPr>
              <w:t>PassMark</w:t>
            </w:r>
            <w:proofErr w:type="spellEnd"/>
            <w:r w:rsidR="00073256" w:rsidRPr="006F6EE2">
              <w:rPr>
                <w:rFonts w:cs="Arial"/>
              </w:rPr>
              <w:t>  -  CPU MARK</w:t>
            </w:r>
            <w:r w:rsidR="00073256" w:rsidRPr="006F6EE2">
              <w:rPr>
                <w:rFonts w:cs="Arial"/>
              </w:rPr>
              <w:br/>
              <w:t xml:space="preserve">(zdroj: </w:t>
            </w:r>
            <w:r w:rsidR="00073256" w:rsidRPr="00043743">
              <w:rPr>
                <w:rFonts w:cs="Arial"/>
              </w:rPr>
              <w:t>http://www.cpubenchmark.net</w:t>
            </w:r>
            <w:r w:rsidR="00073256" w:rsidRPr="006F6EE2">
              <w:rPr>
                <w:rFonts w:cs="Arial"/>
              </w:rPr>
              <w:t>)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proofErr w:type="spellStart"/>
            <w:r w:rsidRPr="006F6EE2">
              <w:rPr>
                <w:rFonts w:cs="Arial"/>
              </w:rPr>
              <w:t>Chipset</w:t>
            </w:r>
            <w:proofErr w:type="spellEnd"/>
          </w:p>
        </w:tc>
        <w:tc>
          <w:tcPr>
            <w:tcW w:w="737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Stejného výrobce jako je procesor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Operační paměť</w:t>
            </w:r>
          </w:p>
        </w:tc>
        <w:tc>
          <w:tcPr>
            <w:tcW w:w="7371" w:type="dxa"/>
          </w:tcPr>
          <w:p w:rsidR="00073256" w:rsidRPr="006F6EE2" w:rsidRDefault="00DA5444">
            <w:pPr>
              <w:spacing w:line="256" w:lineRule="auto"/>
              <w:jc w:val="both"/>
              <w:rPr>
                <w:rFonts w:eastAsia="Times New Roman" w:cs="Arial"/>
              </w:rPr>
            </w:pPr>
            <w:r>
              <w:rPr>
                <w:rFonts w:cs="Arial"/>
              </w:rPr>
              <w:t xml:space="preserve">Min. </w:t>
            </w:r>
            <w:r w:rsidR="00073256" w:rsidRPr="006F6EE2">
              <w:rPr>
                <w:rFonts w:cs="Arial"/>
              </w:rPr>
              <w:t>1x16 GB DDR4 2666 SDRAM, min. jeden volný slot pro rozšíření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Pevný disk</w:t>
            </w:r>
          </w:p>
        </w:tc>
        <w:tc>
          <w:tcPr>
            <w:tcW w:w="7371" w:type="dxa"/>
          </w:tcPr>
          <w:p w:rsidR="00073256" w:rsidRPr="006F6EE2" w:rsidRDefault="00043743">
            <w:pPr>
              <w:spacing w:line="256" w:lineRule="auto"/>
              <w:jc w:val="both"/>
              <w:rPr>
                <w:rFonts w:eastAsia="Times New Roman" w:cs="Arial"/>
              </w:rPr>
            </w:pPr>
            <w:r>
              <w:rPr>
                <w:rFonts w:cs="Arial"/>
              </w:rPr>
              <w:t>M</w:t>
            </w:r>
            <w:r w:rsidR="00073256" w:rsidRPr="006F6EE2">
              <w:rPr>
                <w:rFonts w:cs="Arial"/>
              </w:rPr>
              <w:t xml:space="preserve">in. 256 GB SSD </w:t>
            </w:r>
            <w:proofErr w:type="gramStart"/>
            <w:r w:rsidR="00073256" w:rsidRPr="006F6EE2">
              <w:rPr>
                <w:rFonts w:cs="Arial"/>
              </w:rPr>
              <w:t>M.2 2280</w:t>
            </w:r>
            <w:proofErr w:type="gramEnd"/>
            <w:r w:rsidR="00073256" w:rsidRPr="006F6EE2">
              <w:rPr>
                <w:rFonts w:cs="Arial"/>
              </w:rPr>
              <w:t xml:space="preserve"> </w:t>
            </w:r>
            <w:proofErr w:type="spellStart"/>
            <w:r w:rsidR="00073256" w:rsidRPr="006F6EE2">
              <w:rPr>
                <w:rFonts w:cs="Arial"/>
              </w:rPr>
              <w:t>PCIe</w:t>
            </w:r>
            <w:proofErr w:type="spellEnd"/>
            <w:r w:rsidR="00073256" w:rsidRPr="006F6EE2">
              <w:rPr>
                <w:rFonts w:cs="Arial"/>
              </w:rPr>
              <w:t xml:space="preserve"> </w:t>
            </w:r>
            <w:proofErr w:type="spellStart"/>
            <w:r w:rsidR="00073256" w:rsidRPr="006F6EE2">
              <w:rPr>
                <w:rFonts w:cs="Arial"/>
              </w:rPr>
              <w:t>NVMe</w:t>
            </w:r>
            <w:proofErr w:type="spellEnd"/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DVD mechanika</w:t>
            </w:r>
          </w:p>
        </w:tc>
        <w:tc>
          <w:tcPr>
            <w:tcW w:w="737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Bez mechaniky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Grafika</w:t>
            </w:r>
          </w:p>
        </w:tc>
        <w:tc>
          <w:tcPr>
            <w:tcW w:w="7371" w:type="dxa"/>
          </w:tcPr>
          <w:p w:rsidR="00073256" w:rsidRPr="006F6EE2" w:rsidRDefault="00073256">
            <w:pPr>
              <w:spacing w:line="256" w:lineRule="auto"/>
              <w:rPr>
                <w:rFonts w:eastAsia="Times New Roman"/>
              </w:rPr>
            </w:pPr>
            <w:r w:rsidRPr="006F6EE2">
              <w:rPr>
                <w:rFonts w:cs="Arial"/>
              </w:rPr>
              <w:t xml:space="preserve">Samostatná grafická karta </w:t>
            </w:r>
            <w:r w:rsidR="00DA5444">
              <w:rPr>
                <w:rFonts w:cs="Arial"/>
              </w:rPr>
              <w:t xml:space="preserve">min. </w:t>
            </w:r>
            <w:r w:rsidRPr="006F6EE2">
              <w:rPr>
                <w:rFonts w:cs="Arial"/>
              </w:rPr>
              <w:t xml:space="preserve">2GB, minimálně </w:t>
            </w:r>
            <w:r w:rsidR="00C33848">
              <w:t>1 200</w:t>
            </w:r>
            <w:r w:rsidRPr="006F6EE2">
              <w:t xml:space="preserve"> bodů </w:t>
            </w:r>
            <w:proofErr w:type="spellStart"/>
            <w:r w:rsidRPr="006F6EE2">
              <w:t>PassMark</w:t>
            </w:r>
            <w:proofErr w:type="spellEnd"/>
            <w:r w:rsidRPr="006F6EE2">
              <w:t xml:space="preserve"> - </w:t>
            </w:r>
            <w:r w:rsidRPr="006F6EE2">
              <w:rPr>
                <w:rFonts w:cs="Arial"/>
              </w:rPr>
              <w:t>CPU MARK</w:t>
            </w:r>
            <w:r w:rsidR="00DA5444">
              <w:rPr>
                <w:rFonts w:cs="Arial"/>
              </w:rPr>
              <w:t xml:space="preserve"> </w:t>
            </w:r>
            <w:bookmarkStart w:id="0" w:name="_GoBack"/>
            <w:bookmarkEnd w:id="0"/>
            <w:r w:rsidRPr="006F6EE2">
              <w:rPr>
                <w:rFonts w:cs="Arial"/>
              </w:rPr>
              <w:t xml:space="preserve">(zdroj: </w:t>
            </w:r>
            <w:r w:rsidRPr="00043743">
              <w:rPr>
                <w:rFonts w:cs="Arial"/>
              </w:rPr>
              <w:t>http://www.cpubenchmark.net</w:t>
            </w:r>
            <w:r w:rsidRPr="006F6EE2">
              <w:rPr>
                <w:rFonts w:cs="Arial"/>
              </w:rPr>
              <w:t>)</w:t>
            </w:r>
          </w:p>
          <w:p w:rsidR="00073256" w:rsidRPr="006F6EE2" w:rsidRDefault="005F74E3">
            <w:pPr>
              <w:spacing w:line="256" w:lineRule="auto"/>
              <w:jc w:val="both"/>
              <w:rPr>
                <w:rFonts w:eastAsia="Times New Roman" w:cs="Arial"/>
              </w:rPr>
            </w:pPr>
            <w:r>
              <w:rPr>
                <w:rFonts w:cs="Arial"/>
              </w:rPr>
              <w:t>V</w:t>
            </w:r>
            <w:r w:rsidR="00073256" w:rsidRPr="006F6EE2">
              <w:rPr>
                <w:rFonts w:cs="Arial"/>
              </w:rPr>
              <w:t xml:space="preserve">ýstupy – min. 2x </w:t>
            </w:r>
            <w:proofErr w:type="spellStart"/>
            <w:r w:rsidR="00073256" w:rsidRPr="006F6EE2">
              <w:rPr>
                <w:rFonts w:cs="Arial"/>
              </w:rPr>
              <w:t>DisplayPort</w:t>
            </w:r>
            <w:proofErr w:type="spellEnd"/>
            <w:r w:rsidR="00073256" w:rsidRPr="006F6EE2">
              <w:rPr>
                <w:rFonts w:cs="Arial"/>
              </w:rPr>
              <w:t>, podpora dvou monitorů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Skříň</w:t>
            </w:r>
          </w:p>
        </w:tc>
        <w:tc>
          <w:tcPr>
            <w:tcW w:w="737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 xml:space="preserve">Provedení </w:t>
            </w:r>
            <w:proofErr w:type="gramStart"/>
            <w:r w:rsidRPr="006F6EE2">
              <w:rPr>
                <w:rFonts w:cs="Arial"/>
              </w:rPr>
              <w:t>SFF (</w:t>
            </w:r>
            <w:r w:rsidRPr="006F6EE2">
              <w:rPr>
                <w:rStyle w:val="Siln"/>
                <w:rFonts w:cs="Arial"/>
                <w:color w:val="444444"/>
                <w:shd w:val="clear" w:color="auto" w:fill="FFFFFF"/>
              </w:rPr>
              <w:t> </w:t>
            </w:r>
            <w:proofErr w:type="spellStart"/>
            <w:r w:rsidRPr="006F6EE2">
              <w:rPr>
                <w:rFonts w:cs="Arial"/>
                <w:color w:val="444444"/>
                <w:shd w:val="clear" w:color="auto" w:fill="FFFFFF"/>
              </w:rPr>
              <w:t>Small</w:t>
            </w:r>
            <w:proofErr w:type="spellEnd"/>
            <w:proofErr w:type="gramEnd"/>
            <w:r w:rsidRPr="006F6EE2">
              <w:rPr>
                <w:rFonts w:cs="Arial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6F6EE2">
              <w:rPr>
                <w:rFonts w:cs="Arial"/>
                <w:color w:val="444444"/>
                <w:shd w:val="clear" w:color="auto" w:fill="FFFFFF"/>
              </w:rPr>
              <w:t>Form</w:t>
            </w:r>
            <w:proofErr w:type="spellEnd"/>
            <w:r w:rsidRPr="006F6EE2">
              <w:rPr>
                <w:rFonts w:cs="Arial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6F6EE2">
              <w:rPr>
                <w:rFonts w:cs="Arial"/>
                <w:color w:val="444444"/>
                <w:shd w:val="clear" w:color="auto" w:fill="FFFFFF"/>
              </w:rPr>
              <w:t>Factor</w:t>
            </w:r>
            <w:proofErr w:type="spellEnd"/>
            <w:r w:rsidRPr="006F6EE2">
              <w:rPr>
                <w:rFonts w:cs="Arial"/>
                <w:color w:val="444444"/>
                <w:shd w:val="clear" w:color="auto" w:fill="FFFFFF"/>
              </w:rPr>
              <w:t xml:space="preserve"> PC )</w:t>
            </w:r>
            <w:r w:rsidRPr="006F6EE2">
              <w:rPr>
                <w:rFonts w:cs="Calibri"/>
                <w:color w:val="444444"/>
                <w:shd w:val="clear" w:color="auto" w:fill="FFFFFF"/>
              </w:rPr>
              <w:t xml:space="preserve"> </w:t>
            </w:r>
            <w:r w:rsidRPr="006F6EE2">
              <w:rPr>
                <w:rFonts w:cs="Arial"/>
              </w:rPr>
              <w:t xml:space="preserve"> barva černá nebo stříbrná (případně kombinace uvedených barev), matné provedení, přístup do skříně a ke komponentům bez nutnosti použití nářadí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LAN síťová karta</w:t>
            </w:r>
          </w:p>
        </w:tc>
        <w:tc>
          <w:tcPr>
            <w:tcW w:w="737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100/1000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Zabezpečení</w:t>
            </w:r>
          </w:p>
        </w:tc>
        <w:tc>
          <w:tcPr>
            <w:tcW w:w="737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proofErr w:type="spellStart"/>
            <w:r w:rsidRPr="006F6EE2">
              <w:rPr>
                <w:rFonts w:cs="Arial"/>
              </w:rPr>
              <w:t>Chip</w:t>
            </w:r>
            <w:proofErr w:type="spellEnd"/>
            <w:r w:rsidRPr="006F6EE2">
              <w:rPr>
                <w:rFonts w:cs="Arial"/>
              </w:rPr>
              <w:t xml:space="preserve"> TPM 2.0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Monitoring</w:t>
            </w:r>
          </w:p>
        </w:tc>
        <w:tc>
          <w:tcPr>
            <w:tcW w:w="7371" w:type="dxa"/>
          </w:tcPr>
          <w:p w:rsidR="00073256" w:rsidRPr="006F6EE2" w:rsidRDefault="00564291" w:rsidP="00564291">
            <w:pPr>
              <w:spacing w:line="256" w:lineRule="auto"/>
              <w:jc w:val="both"/>
              <w:rPr>
                <w:rFonts w:eastAsia="Times New Roman" w:cs="Arial"/>
              </w:rPr>
            </w:pPr>
            <w:r>
              <w:rPr>
                <w:rFonts w:cs="Arial"/>
                <w:color w:val="000000"/>
              </w:rPr>
              <w:t>Možnost p</w:t>
            </w:r>
            <w:r w:rsidR="00073256" w:rsidRPr="006F6EE2">
              <w:rPr>
                <w:rFonts w:cs="Arial"/>
                <w:color w:val="000000"/>
              </w:rPr>
              <w:t>řístup</w:t>
            </w:r>
            <w:r>
              <w:rPr>
                <w:rFonts w:cs="Arial"/>
                <w:color w:val="000000"/>
              </w:rPr>
              <w:t>u</w:t>
            </w:r>
            <w:r w:rsidR="00073256" w:rsidRPr="006F6EE2">
              <w:rPr>
                <w:rFonts w:cs="Arial"/>
                <w:color w:val="000000"/>
              </w:rPr>
              <w:t xml:space="preserve"> k online portálu s možností vytvoření reportu osahujícího sériová čísla a aktuální termíny vypršení záruční doby pro jednotlivá zařízení a informace o kritických stavech (přehřívání, přetížení procesoru, paměti, zaplnění disku, pády systému do "modré obrazovky")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Zvuk</w:t>
            </w:r>
          </w:p>
        </w:tc>
        <w:tc>
          <w:tcPr>
            <w:tcW w:w="737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1x zabudovaný reproduktor + audio výstup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Porty</w:t>
            </w:r>
          </w:p>
        </w:tc>
        <w:tc>
          <w:tcPr>
            <w:tcW w:w="737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Min. 10 x USB celkem, z toho 4x USB vpředu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Operační systém</w:t>
            </w:r>
          </w:p>
        </w:tc>
        <w:tc>
          <w:tcPr>
            <w:tcW w:w="737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  <w:i/>
              </w:rPr>
            </w:pPr>
            <w:r w:rsidRPr="006F6EE2">
              <w:rPr>
                <w:rFonts w:cs="Arial"/>
              </w:rPr>
              <w:t xml:space="preserve">Předinstalovaný operační systém plně kompatibilní s  vlastnostmi Windows 10 </w:t>
            </w:r>
            <w:proofErr w:type="spellStart"/>
            <w:r w:rsidRPr="006F6EE2">
              <w:rPr>
                <w:rFonts w:cs="Arial"/>
              </w:rPr>
              <w:t>Home</w:t>
            </w:r>
            <w:proofErr w:type="spellEnd"/>
            <w:r w:rsidRPr="006F6EE2">
              <w:rPr>
                <w:rFonts w:cs="Arial"/>
              </w:rPr>
              <w:t xml:space="preserve"> 64 bit 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Příslušenství</w:t>
            </w:r>
          </w:p>
        </w:tc>
        <w:tc>
          <w:tcPr>
            <w:tcW w:w="7371" w:type="dxa"/>
          </w:tcPr>
          <w:p w:rsidR="00564291" w:rsidRDefault="00073256">
            <w:pPr>
              <w:spacing w:line="256" w:lineRule="auto"/>
              <w:jc w:val="both"/>
              <w:rPr>
                <w:rFonts w:cs="Arial"/>
              </w:rPr>
            </w:pPr>
            <w:r w:rsidRPr="006F6EE2">
              <w:rPr>
                <w:rFonts w:cs="Arial"/>
              </w:rPr>
              <w:t xml:space="preserve">USB </w:t>
            </w:r>
            <w:r w:rsidR="00564291">
              <w:rPr>
                <w:rFonts w:cs="Arial"/>
              </w:rPr>
              <w:t>k</w:t>
            </w:r>
            <w:r w:rsidRPr="006F6EE2">
              <w:rPr>
                <w:rFonts w:cs="Arial"/>
              </w:rPr>
              <w:t>lávesnice</w:t>
            </w:r>
            <w:r w:rsidR="00564291">
              <w:rPr>
                <w:rFonts w:cs="Arial"/>
              </w:rPr>
              <w:t xml:space="preserve"> od stejného výrobce jako počítač</w:t>
            </w:r>
            <w:r w:rsidRPr="006F6EE2">
              <w:rPr>
                <w:rFonts w:cs="Arial"/>
              </w:rPr>
              <w:t xml:space="preserve">, </w:t>
            </w:r>
          </w:p>
          <w:p w:rsidR="00073256" w:rsidRPr="006F6EE2" w:rsidRDefault="00073256" w:rsidP="00564291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USB optická myš</w:t>
            </w:r>
            <w:r w:rsidR="00564291">
              <w:rPr>
                <w:rFonts w:cs="Arial"/>
              </w:rPr>
              <w:t xml:space="preserve"> od stejného výrobce jako počítač</w:t>
            </w:r>
          </w:p>
        </w:tc>
      </w:tr>
      <w:tr w:rsidR="00073256" w:rsidTr="00073256">
        <w:tc>
          <w:tcPr>
            <w:tcW w:w="195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Záruční doba</w:t>
            </w:r>
          </w:p>
        </w:tc>
        <w:tc>
          <w:tcPr>
            <w:tcW w:w="7371" w:type="dxa"/>
          </w:tcPr>
          <w:p w:rsidR="00073256" w:rsidRPr="006F6EE2" w:rsidRDefault="00073256">
            <w:pPr>
              <w:spacing w:line="256" w:lineRule="auto"/>
              <w:jc w:val="both"/>
              <w:rPr>
                <w:rFonts w:eastAsia="Times New Roman" w:cs="Arial"/>
              </w:rPr>
            </w:pPr>
            <w:r w:rsidRPr="006F6EE2">
              <w:rPr>
                <w:rFonts w:cs="Arial"/>
              </w:rPr>
              <w:t>3 roky, servis NBD do 24 hodin v místě instalace</w:t>
            </w:r>
          </w:p>
        </w:tc>
      </w:tr>
    </w:tbl>
    <w:p w:rsidR="00DA6ED1" w:rsidRDefault="00DA6ED1" w:rsidP="00BE17AD"/>
    <w:sectPr w:rsidR="00DA6E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E0" w:rsidRDefault="00EE57E0" w:rsidP="00BE17AD">
      <w:pPr>
        <w:spacing w:after="0" w:line="240" w:lineRule="auto"/>
      </w:pPr>
      <w:r>
        <w:separator/>
      </w:r>
    </w:p>
  </w:endnote>
  <w:endnote w:type="continuationSeparator" w:id="0">
    <w:p w:rsidR="00EE57E0" w:rsidRDefault="00EE57E0" w:rsidP="00B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E0" w:rsidRDefault="00EE57E0" w:rsidP="00BE17AD">
      <w:pPr>
        <w:spacing w:after="0" w:line="240" w:lineRule="auto"/>
      </w:pPr>
      <w:r>
        <w:separator/>
      </w:r>
    </w:p>
  </w:footnote>
  <w:footnote w:type="continuationSeparator" w:id="0">
    <w:p w:rsidR="00EE57E0" w:rsidRDefault="00EE57E0" w:rsidP="00B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AD" w:rsidRDefault="00BE17AD">
    <w:pPr>
      <w:pStyle w:val="Zhlav"/>
    </w:pPr>
    <w:r>
      <w:t xml:space="preserve">Příloha č. 4 – Technická specifikace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D4"/>
    <w:rsid w:val="00043743"/>
    <w:rsid w:val="00064D67"/>
    <w:rsid w:val="00073256"/>
    <w:rsid w:val="002212D4"/>
    <w:rsid w:val="00564291"/>
    <w:rsid w:val="005C5989"/>
    <w:rsid w:val="005F74E3"/>
    <w:rsid w:val="006F6EE2"/>
    <w:rsid w:val="00872AD4"/>
    <w:rsid w:val="00917E66"/>
    <w:rsid w:val="009F6B1E"/>
    <w:rsid w:val="00BE17AD"/>
    <w:rsid w:val="00BF0499"/>
    <w:rsid w:val="00C33848"/>
    <w:rsid w:val="00DA5444"/>
    <w:rsid w:val="00DA6ED1"/>
    <w:rsid w:val="00E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7AD"/>
  </w:style>
  <w:style w:type="paragraph" w:styleId="Zpat">
    <w:name w:val="footer"/>
    <w:basedOn w:val="Normln"/>
    <w:link w:val="ZpatChar"/>
    <w:uiPriority w:val="99"/>
    <w:unhideWhenUsed/>
    <w:rsid w:val="00BE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7AD"/>
  </w:style>
  <w:style w:type="table" w:styleId="Mkatabulky">
    <w:name w:val="Table Grid"/>
    <w:basedOn w:val="Normlntabulka"/>
    <w:uiPriority w:val="59"/>
    <w:rsid w:val="0007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7325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732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7AD"/>
  </w:style>
  <w:style w:type="paragraph" w:styleId="Zpat">
    <w:name w:val="footer"/>
    <w:basedOn w:val="Normln"/>
    <w:link w:val="ZpatChar"/>
    <w:uiPriority w:val="99"/>
    <w:unhideWhenUsed/>
    <w:rsid w:val="00BE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7AD"/>
  </w:style>
  <w:style w:type="table" w:styleId="Mkatabulky">
    <w:name w:val="Table Grid"/>
    <w:basedOn w:val="Normlntabulka"/>
    <w:uiPriority w:val="59"/>
    <w:rsid w:val="0007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7325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73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Miroslava</dc:creator>
  <cp:lastModifiedBy>Kořínková Miroslava</cp:lastModifiedBy>
  <cp:revision>10</cp:revision>
  <dcterms:created xsi:type="dcterms:W3CDTF">2020-06-01T12:45:00Z</dcterms:created>
  <dcterms:modified xsi:type="dcterms:W3CDTF">2020-06-09T07:05:00Z</dcterms:modified>
</cp:coreProperties>
</file>